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92" w:rsidRPr="00151A1F" w:rsidRDefault="007F5192">
      <w:pPr>
        <w:rPr>
          <w:rFonts w:ascii="Comic Sans MS" w:hAnsi="Comic Sans MS"/>
          <w:sz w:val="24"/>
          <w:szCs w:val="24"/>
        </w:rPr>
      </w:pPr>
      <w:r w:rsidRPr="00151A1F">
        <w:rPr>
          <w:rFonts w:ascii="Comic Sans MS" w:hAnsi="Comic Sans MS"/>
          <w:sz w:val="24"/>
          <w:szCs w:val="24"/>
        </w:rPr>
        <w:t xml:space="preserve">             </w:t>
      </w:r>
      <w:r w:rsidR="005B4826">
        <w:rPr>
          <w:rFonts w:ascii="Comic Sans MS" w:hAnsi="Comic Sans MS"/>
          <w:sz w:val="24"/>
          <w:szCs w:val="24"/>
        </w:rPr>
        <w:t xml:space="preserve">             </w:t>
      </w:r>
      <w:proofErr w:type="spellStart"/>
      <w:proofErr w:type="gramStart"/>
      <w:r w:rsidRPr="00151A1F">
        <w:rPr>
          <w:rFonts w:ascii="Comic Sans MS" w:hAnsi="Comic Sans MS"/>
          <w:sz w:val="24"/>
          <w:szCs w:val="24"/>
        </w:rPr>
        <w:t>Videojugando</w:t>
      </w:r>
      <w:proofErr w:type="spellEnd"/>
      <w:r w:rsidRPr="00151A1F">
        <w:rPr>
          <w:rFonts w:ascii="Comic Sans MS" w:hAnsi="Comic Sans MS"/>
          <w:sz w:val="24"/>
          <w:szCs w:val="24"/>
        </w:rPr>
        <w:t xml:space="preserve">  se</w:t>
      </w:r>
      <w:proofErr w:type="gramEnd"/>
      <w:r w:rsidRPr="00151A1F">
        <w:rPr>
          <w:rFonts w:ascii="Comic Sans MS" w:hAnsi="Comic Sans MS"/>
          <w:sz w:val="24"/>
          <w:szCs w:val="24"/>
        </w:rPr>
        <w:t xml:space="preserve"> aprende: </w:t>
      </w:r>
    </w:p>
    <w:p w:rsidR="007F5192" w:rsidRPr="00151A1F" w:rsidRDefault="007F5192" w:rsidP="007F5192">
      <w:pPr>
        <w:rPr>
          <w:rFonts w:ascii="Comic Sans MS" w:hAnsi="Comic Sans MS"/>
          <w:sz w:val="24"/>
          <w:szCs w:val="24"/>
        </w:rPr>
      </w:pPr>
      <w:r w:rsidRPr="00151A1F">
        <w:rPr>
          <w:rFonts w:ascii="Comic Sans MS" w:hAnsi="Comic Sans MS"/>
          <w:sz w:val="24"/>
          <w:szCs w:val="24"/>
        </w:rPr>
        <w:t xml:space="preserve">        </w:t>
      </w:r>
      <w:proofErr w:type="gramStart"/>
      <w:r w:rsidRPr="00151A1F">
        <w:rPr>
          <w:rFonts w:ascii="Comic Sans MS" w:hAnsi="Comic Sans MS"/>
          <w:sz w:val="24"/>
          <w:szCs w:val="24"/>
        </w:rPr>
        <w:t>renovar</w:t>
      </w:r>
      <w:proofErr w:type="gramEnd"/>
      <w:r w:rsidRPr="00151A1F">
        <w:rPr>
          <w:rFonts w:ascii="Comic Sans MS" w:hAnsi="Comic Sans MS"/>
          <w:sz w:val="24"/>
          <w:szCs w:val="24"/>
        </w:rPr>
        <w:t xml:space="preserve"> la teoría del conocimiento y la educación</w:t>
      </w:r>
    </w:p>
    <w:p w:rsidR="007F5192" w:rsidRPr="00151A1F" w:rsidRDefault="007F5192" w:rsidP="007F5192">
      <w:pPr>
        <w:rPr>
          <w:rFonts w:ascii="Comic Sans MS" w:hAnsi="Comic Sans MS"/>
          <w:bCs/>
          <w:sz w:val="24"/>
          <w:szCs w:val="24"/>
        </w:rPr>
      </w:pPr>
      <w:r w:rsidRPr="00151A1F">
        <w:rPr>
          <w:rFonts w:ascii="Comic Sans MS" w:hAnsi="Comic Sans MS"/>
          <w:bCs/>
          <w:sz w:val="24"/>
          <w:szCs w:val="24"/>
        </w:rPr>
        <w:t xml:space="preserve">Anita </w:t>
      </w:r>
      <w:proofErr w:type="spellStart"/>
      <w:r w:rsidRPr="00151A1F">
        <w:rPr>
          <w:rFonts w:ascii="Comic Sans MS" w:hAnsi="Comic Sans MS"/>
          <w:bCs/>
          <w:sz w:val="24"/>
          <w:szCs w:val="24"/>
        </w:rPr>
        <w:t>Gramigna</w:t>
      </w:r>
      <w:proofErr w:type="spellEnd"/>
      <w:r w:rsidRPr="00151A1F">
        <w:rPr>
          <w:rFonts w:ascii="Comic Sans MS" w:hAnsi="Comic Sans MS"/>
          <w:bCs/>
          <w:sz w:val="24"/>
          <w:szCs w:val="24"/>
        </w:rPr>
        <w:t xml:space="preserve"> y Juan C. González-</w:t>
      </w:r>
      <w:proofErr w:type="spellStart"/>
      <w:r w:rsidRPr="00151A1F">
        <w:rPr>
          <w:rFonts w:ascii="Comic Sans MS" w:hAnsi="Comic Sans MS"/>
          <w:bCs/>
          <w:sz w:val="24"/>
          <w:szCs w:val="24"/>
        </w:rPr>
        <w:t>Faraco</w:t>
      </w:r>
      <w:proofErr w:type="spellEnd"/>
      <w:r w:rsidRPr="00151A1F">
        <w:rPr>
          <w:rFonts w:ascii="Comic Sans MS" w:hAnsi="Comic Sans MS"/>
          <w:bCs/>
          <w:sz w:val="24"/>
          <w:szCs w:val="24"/>
        </w:rPr>
        <w:t xml:space="preserve"> Ferr</w:t>
      </w:r>
      <w:r w:rsidR="00C948B2">
        <w:rPr>
          <w:rFonts w:ascii="Comic Sans MS" w:hAnsi="Comic Sans MS"/>
          <w:bCs/>
          <w:sz w:val="24"/>
          <w:szCs w:val="24"/>
        </w:rPr>
        <w:t xml:space="preserve">ara (Italia) y Huelva </w:t>
      </w:r>
    </w:p>
    <w:p w:rsidR="003B6795" w:rsidRPr="009C0968" w:rsidRDefault="003B6795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En el lenguaje multimedia de los videojuegos, el cuento tradicional se transforma en un conjunto de imágenes de un lenguaje post-televisivo de probada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eficacia, que, no obstante, se sirve también de las tácticas de las tiras cómicas, de la oralidad transcrita y de la verdadera, es decir, de la narración más clásica y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 xml:space="preserve">libresca. Este lenguaje nos permite sentirnos como un personaje más de la historia, dentro de un juego que es al mismo tiempo un juguete. </w:t>
      </w:r>
    </w:p>
    <w:p w:rsidR="008F3799" w:rsidRPr="009C0968" w:rsidRDefault="003B6795" w:rsidP="00961DAA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A partir de estímulos complejos, estos juegos plantean respuestas simples a sueños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y deseos de heroísmo, acción y aventura, y también a los ancestrales fantasmas de la muerte, el dolor, la injusticia y la pobreza. Los niños son formidables manipuladores de pantallas, en las que ensayan innumerables simulaciones de la realidad con la máxima desenvoltura, y viven nuevas convenciones cognoscitivas y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simbólicas. Así han aprendido, acaso inconscientemente, a administrar informaciones de diversa cualidad y densidad de forma simultánea</w:t>
      </w:r>
      <w:r w:rsidR="008F3799" w:rsidRPr="009C0968">
        <w:rPr>
          <w:rFonts w:ascii="Times New Roman" w:hAnsi="Times New Roman" w:cs="Times New Roman"/>
          <w:sz w:val="24"/>
          <w:szCs w:val="24"/>
        </w:rPr>
        <w:t>, el niño está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8F3799" w:rsidRPr="009C0968">
        <w:rPr>
          <w:rFonts w:ascii="Times New Roman" w:hAnsi="Times New Roman" w:cs="Times New Roman"/>
          <w:sz w:val="24"/>
          <w:szCs w:val="24"/>
        </w:rPr>
        <w:t>inmerso en una estructura cuya complejidad tecnológica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8F3799" w:rsidRPr="009C0968">
        <w:rPr>
          <w:rFonts w:ascii="Times New Roman" w:hAnsi="Times New Roman" w:cs="Times New Roman"/>
          <w:sz w:val="24"/>
          <w:szCs w:val="24"/>
        </w:rPr>
        <w:t>no capta, y menos aún su diseño subterráneo, que</w:t>
      </w:r>
      <w:r w:rsid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8F3799" w:rsidRPr="009C0968">
        <w:rPr>
          <w:rFonts w:ascii="Times New Roman" w:hAnsi="Times New Roman" w:cs="Times New Roman"/>
          <w:sz w:val="24"/>
          <w:szCs w:val="24"/>
        </w:rPr>
        <w:t>condiciona y anticipa las respuestas a las posibles opciones que él puede elegir. El niño es, sin conciencia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8F3799" w:rsidRPr="009C0968">
        <w:rPr>
          <w:rFonts w:ascii="Times New Roman" w:hAnsi="Times New Roman" w:cs="Times New Roman"/>
          <w:sz w:val="24"/>
          <w:szCs w:val="24"/>
        </w:rPr>
        <w:t>de ello, un juguete dentro de una red de itinerarios y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8F3799" w:rsidRPr="009C0968">
        <w:rPr>
          <w:rFonts w:ascii="Times New Roman" w:hAnsi="Times New Roman" w:cs="Times New Roman"/>
          <w:sz w:val="24"/>
          <w:szCs w:val="24"/>
        </w:rPr>
        <w:t>estrategias lúdicas de las que sólo es un nodo. Su heroico protagonismo es tan sólo una simulación insertada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8F3799" w:rsidRPr="009C0968">
        <w:rPr>
          <w:rFonts w:ascii="Times New Roman" w:hAnsi="Times New Roman" w:cs="Times New Roman"/>
          <w:sz w:val="24"/>
          <w:szCs w:val="24"/>
        </w:rPr>
        <w:t>en una red de rutas ya establecidas, en las que su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8F3799" w:rsidRPr="009C0968">
        <w:rPr>
          <w:rFonts w:ascii="Times New Roman" w:hAnsi="Times New Roman" w:cs="Times New Roman"/>
          <w:sz w:val="24"/>
          <w:szCs w:val="24"/>
        </w:rPr>
        <w:t>comportamiento no es más que una de las posibles variantes. El verdad</w:t>
      </w:r>
      <w:r w:rsidR="003525ED" w:rsidRPr="009C0968">
        <w:rPr>
          <w:rFonts w:ascii="Times New Roman" w:hAnsi="Times New Roman" w:cs="Times New Roman"/>
          <w:sz w:val="24"/>
          <w:szCs w:val="24"/>
        </w:rPr>
        <w:t>ero héroe es otro, aquél que mane</w:t>
      </w:r>
      <w:r w:rsidR="008F3799" w:rsidRPr="009C0968">
        <w:rPr>
          <w:rFonts w:ascii="Times New Roman" w:hAnsi="Times New Roman" w:cs="Times New Roman"/>
          <w:sz w:val="24"/>
          <w:szCs w:val="24"/>
        </w:rPr>
        <w:t>ja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8F3799" w:rsidRPr="009C0968">
        <w:rPr>
          <w:rFonts w:ascii="Times New Roman" w:hAnsi="Times New Roman" w:cs="Times New Roman"/>
          <w:sz w:val="24"/>
          <w:szCs w:val="24"/>
        </w:rPr>
        <w:t>los hilos de estas modernas marionetas. Aunque haya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8F3799" w:rsidRPr="009C0968">
        <w:rPr>
          <w:rFonts w:ascii="Times New Roman" w:hAnsi="Times New Roman" w:cs="Times New Roman"/>
          <w:sz w:val="24"/>
          <w:szCs w:val="24"/>
        </w:rPr>
        <w:t>mil variables, lo cierto es que la interacción entre el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8F3799" w:rsidRPr="009C0968">
        <w:rPr>
          <w:rFonts w:ascii="Times New Roman" w:hAnsi="Times New Roman" w:cs="Times New Roman"/>
          <w:sz w:val="24"/>
          <w:szCs w:val="24"/>
        </w:rPr>
        <w:t xml:space="preserve">niño y el juego está en gran medida teledirigida. </w:t>
      </w:r>
    </w:p>
    <w:p w:rsidR="00A51062" w:rsidRPr="009C0968" w:rsidRDefault="00E6750F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La experiencia con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el ordenado</w:t>
      </w:r>
      <w:r w:rsidR="00961DAA">
        <w:rPr>
          <w:rFonts w:ascii="Times New Roman" w:hAnsi="Times New Roman" w:cs="Times New Roman"/>
          <w:sz w:val="24"/>
          <w:szCs w:val="24"/>
        </w:rPr>
        <w:t xml:space="preserve">r es </w:t>
      </w:r>
      <w:r w:rsidRPr="009C0968">
        <w:rPr>
          <w:rFonts w:ascii="Times New Roman" w:hAnsi="Times New Roman" w:cs="Times New Roman"/>
          <w:sz w:val="24"/>
          <w:szCs w:val="24"/>
        </w:rPr>
        <w:t>verosímil y convierte las situaciones desordenadas, incontrolables e incluso caóticas en cuadros legibles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d</w:t>
      </w:r>
      <w:r w:rsidR="00A51062" w:rsidRPr="009C0968">
        <w:rPr>
          <w:rFonts w:ascii="Times New Roman" w:hAnsi="Times New Roman" w:cs="Times New Roman"/>
          <w:sz w:val="24"/>
          <w:szCs w:val="24"/>
        </w:rPr>
        <w:t>esde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A51062" w:rsidRPr="009C0968">
        <w:rPr>
          <w:rFonts w:ascii="Times New Roman" w:hAnsi="Times New Roman" w:cs="Times New Roman"/>
          <w:sz w:val="24"/>
          <w:szCs w:val="24"/>
        </w:rPr>
        <w:t>la óptica cognitiva, someten la fantasía del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A51062" w:rsidRPr="009C0968">
        <w:rPr>
          <w:rFonts w:ascii="Times New Roman" w:hAnsi="Times New Roman" w:cs="Times New Roman"/>
          <w:sz w:val="24"/>
          <w:szCs w:val="24"/>
        </w:rPr>
        <w:t>niño a unos procesos preestablecidos cuya estructura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961DAA">
        <w:rPr>
          <w:rFonts w:ascii="Times New Roman" w:hAnsi="Times New Roman" w:cs="Times New Roman"/>
          <w:sz w:val="24"/>
          <w:szCs w:val="24"/>
        </w:rPr>
        <w:t>compleja le escapa, y</w:t>
      </w:r>
      <w:r w:rsidR="00A51062" w:rsidRPr="009C0968">
        <w:rPr>
          <w:rFonts w:ascii="Times New Roman" w:hAnsi="Times New Roman" w:cs="Times New Roman"/>
          <w:sz w:val="24"/>
          <w:szCs w:val="24"/>
        </w:rPr>
        <w:t>, precisamente por esta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A51062" w:rsidRPr="009C0968">
        <w:rPr>
          <w:rFonts w:ascii="Times New Roman" w:hAnsi="Times New Roman" w:cs="Times New Roman"/>
          <w:sz w:val="24"/>
          <w:szCs w:val="24"/>
        </w:rPr>
        <w:t>conformación, le sugieren estrategias, itinerarios y soluciones que tienen un indudable valor gnoseológico y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A51062" w:rsidRPr="009C0968">
        <w:rPr>
          <w:rFonts w:ascii="Times New Roman" w:hAnsi="Times New Roman" w:cs="Times New Roman"/>
          <w:sz w:val="24"/>
          <w:szCs w:val="24"/>
        </w:rPr>
        <w:t>que, en caso de error, lo obligan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A51062" w:rsidRPr="009C0968">
        <w:rPr>
          <w:rFonts w:ascii="Times New Roman" w:hAnsi="Times New Roman" w:cs="Times New Roman"/>
          <w:sz w:val="24"/>
          <w:szCs w:val="24"/>
        </w:rPr>
        <w:t>a modificar su conducta.</w:t>
      </w:r>
    </w:p>
    <w:p w:rsidR="00A66ED7" w:rsidRPr="009C0968" w:rsidRDefault="00A66ED7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El niño, en un videojuego,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puede verificar cómo sus decisiones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concretas provocan respuestas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también concretas por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parte del sistema, pero puede</w:t>
      </w:r>
      <w:r w:rsidR="000730AD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 xml:space="preserve">probar nuevas opciones </w:t>
      </w:r>
      <w:r w:rsidRPr="009C0968">
        <w:rPr>
          <w:rFonts w:ascii="Times New Roman" w:hAnsi="Times New Roman" w:cs="Times New Roman"/>
          <w:sz w:val="24"/>
          <w:szCs w:val="24"/>
        </w:rPr>
        <w:lastRenderedPageBreak/>
        <w:t>una y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otra vez sin que esto perjudique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el resultado final. Sin embargo, cuando realiza actividades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parecidas en un cuaderno</w:t>
      </w:r>
      <w:r w:rsidR="000730AD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de clase, la intervención del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maestro cambia inevitable</w:t>
      </w:r>
      <w:r w:rsidR="003525ED" w:rsidRPr="009C0968">
        <w:rPr>
          <w:rFonts w:ascii="Times New Roman" w:hAnsi="Times New Roman" w:cs="Times New Roman"/>
          <w:sz w:val="24"/>
          <w:szCs w:val="24"/>
        </w:rPr>
        <w:t>men</w:t>
      </w:r>
      <w:r w:rsidRPr="009C0968">
        <w:rPr>
          <w:rFonts w:ascii="Times New Roman" w:hAnsi="Times New Roman" w:cs="Times New Roman"/>
          <w:sz w:val="24"/>
          <w:szCs w:val="24"/>
        </w:rPr>
        <w:t>te el sistema de referencia.</w:t>
      </w:r>
    </w:p>
    <w:p w:rsidR="00A66ED7" w:rsidRPr="009C0968" w:rsidRDefault="00A66ED7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 xml:space="preserve">Sin embargo, </w:t>
      </w:r>
      <w:proofErr w:type="spellStart"/>
      <w:r w:rsidRPr="009C0968">
        <w:rPr>
          <w:rFonts w:ascii="Times New Roman" w:hAnsi="Times New Roman" w:cs="Times New Roman"/>
          <w:sz w:val="24"/>
          <w:szCs w:val="24"/>
        </w:rPr>
        <w:t>videojugando</w:t>
      </w:r>
      <w:proofErr w:type="spellEnd"/>
      <w:r w:rsidRPr="009C0968">
        <w:rPr>
          <w:rFonts w:ascii="Times New Roman" w:hAnsi="Times New Roman" w:cs="Times New Roman"/>
          <w:sz w:val="24"/>
          <w:szCs w:val="24"/>
        </w:rPr>
        <w:t xml:space="preserve"> el niño puede ampliar el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abanico de posibles acciones para comprobar hasta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qué punto el contexto se recodifica sin correr el riesgo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de sufrir una punición. El niño explora, descubre,</w:t>
      </w:r>
      <w:r w:rsidR="000730AD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experimenta las posibles soluciones de los problemas.</w:t>
      </w:r>
    </w:p>
    <w:p w:rsidR="00A66ED7" w:rsidRPr="009C0968" w:rsidRDefault="00A66ED7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Mientras que los libros explican eficazmente estos procesos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de conocimiento, desde una perspectiva no sólo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pero fundamentalmente abstracta, los videojuegos los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animan y sitúan su concatenación lógica en una di</w:t>
      </w:r>
      <w:r w:rsidR="003525ED" w:rsidRPr="009C0968">
        <w:rPr>
          <w:rFonts w:ascii="Times New Roman" w:hAnsi="Times New Roman" w:cs="Times New Roman"/>
          <w:sz w:val="24"/>
          <w:szCs w:val="24"/>
        </w:rPr>
        <w:t>men</w:t>
      </w:r>
      <w:r w:rsidRPr="009C0968">
        <w:rPr>
          <w:rFonts w:ascii="Times New Roman" w:hAnsi="Times New Roman" w:cs="Times New Roman"/>
          <w:sz w:val="24"/>
          <w:szCs w:val="24"/>
        </w:rPr>
        <w:t>sión casi intuitiva, vivida y sentida. De este modo,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el niño aprende a administrar tipos y modelos distintos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de información que le llegan de manera simultánea y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no secuencial ni ordenada según un esquema lógico, a</w:t>
      </w:r>
    </w:p>
    <w:p w:rsidR="00A66ED7" w:rsidRPr="009C0968" w:rsidRDefault="00A66ED7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0968">
        <w:rPr>
          <w:rFonts w:ascii="Times New Roman" w:hAnsi="Times New Roman" w:cs="Times New Roman"/>
          <w:sz w:val="24"/>
          <w:szCs w:val="24"/>
        </w:rPr>
        <w:t>diferencia</w:t>
      </w:r>
      <w:proofErr w:type="gramEnd"/>
      <w:r w:rsidRPr="009C0968">
        <w:rPr>
          <w:rFonts w:ascii="Times New Roman" w:hAnsi="Times New Roman" w:cs="Times New Roman"/>
          <w:sz w:val="24"/>
          <w:szCs w:val="24"/>
        </w:rPr>
        <w:t xml:space="preserve"> de lo que sucede con la </w:t>
      </w:r>
      <w:proofErr w:type="spellStart"/>
      <w:r w:rsidRPr="009C0968">
        <w:rPr>
          <w:rFonts w:ascii="Times New Roman" w:hAnsi="Times New Roman" w:cs="Times New Roman"/>
          <w:sz w:val="24"/>
          <w:szCs w:val="24"/>
        </w:rPr>
        <w:t>virtualización</w:t>
      </w:r>
      <w:proofErr w:type="spellEnd"/>
      <w:r w:rsidRPr="009C0968">
        <w:rPr>
          <w:rFonts w:ascii="Times New Roman" w:hAnsi="Times New Roman" w:cs="Times New Roman"/>
          <w:sz w:val="24"/>
          <w:szCs w:val="24"/>
        </w:rPr>
        <w:t xml:space="preserve"> alfabética,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que, por otro lado, se vale de un solo modelo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y de un solo código</w:t>
      </w:r>
    </w:p>
    <w:p w:rsidR="001E7200" w:rsidRPr="009C0968" w:rsidRDefault="001E7200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También es cierto que los videojuegos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representan simulacros de interacciones reales</w:t>
      </w:r>
      <w:r w:rsidR="000730AD">
        <w:rPr>
          <w:rFonts w:ascii="Times New Roman" w:hAnsi="Times New Roman" w:cs="Times New Roman"/>
          <w:sz w:val="24"/>
          <w:szCs w:val="24"/>
        </w:rPr>
        <w:t xml:space="preserve"> entendiendo, es decir, de </w:t>
      </w:r>
      <w:r w:rsidR="00695B64" w:rsidRPr="009C0968">
        <w:rPr>
          <w:rFonts w:ascii="Times New Roman" w:hAnsi="Times New Roman" w:cs="Times New Roman"/>
          <w:sz w:val="24"/>
          <w:szCs w:val="24"/>
        </w:rPr>
        <w:t>la comunica</w:t>
      </w:r>
      <w:r w:rsidR="003525ED" w:rsidRPr="009C0968">
        <w:rPr>
          <w:rFonts w:ascii="Times New Roman" w:hAnsi="Times New Roman" w:cs="Times New Roman"/>
          <w:sz w:val="24"/>
          <w:szCs w:val="24"/>
        </w:rPr>
        <w:t>ción entre personas, lo que pue</w:t>
      </w:r>
      <w:r w:rsidR="00695B64" w:rsidRPr="009C0968">
        <w:rPr>
          <w:rFonts w:ascii="Times New Roman" w:hAnsi="Times New Roman" w:cs="Times New Roman"/>
          <w:sz w:val="24"/>
          <w:szCs w:val="24"/>
        </w:rPr>
        <w:t>de</w:t>
      </w:r>
      <w:r w:rsidR="000730AD">
        <w:rPr>
          <w:rFonts w:ascii="Times New Roman" w:hAnsi="Times New Roman" w:cs="Times New Roman"/>
          <w:sz w:val="24"/>
          <w:szCs w:val="24"/>
        </w:rPr>
        <w:t xml:space="preserve"> </w:t>
      </w:r>
      <w:r w:rsidR="00695B64" w:rsidRPr="009C0968">
        <w:rPr>
          <w:rFonts w:ascii="Times New Roman" w:hAnsi="Times New Roman" w:cs="Times New Roman"/>
          <w:sz w:val="24"/>
          <w:szCs w:val="24"/>
        </w:rPr>
        <w:t>inducir a confusión a alguien que todavía está construyendo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695B64" w:rsidRPr="009C0968">
        <w:rPr>
          <w:rFonts w:ascii="Times New Roman" w:hAnsi="Times New Roman" w:cs="Times New Roman"/>
          <w:sz w:val="24"/>
          <w:szCs w:val="24"/>
        </w:rPr>
        <w:t>las fronteras, no poco inciertas, entre realidad y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695B64" w:rsidRPr="009C0968">
        <w:rPr>
          <w:rFonts w:ascii="Times New Roman" w:hAnsi="Times New Roman" w:cs="Times New Roman"/>
          <w:sz w:val="24"/>
          <w:szCs w:val="24"/>
        </w:rPr>
        <w:t>ficción (</w:t>
      </w:r>
      <w:proofErr w:type="spellStart"/>
      <w:r w:rsidR="00695B64" w:rsidRPr="009C0968">
        <w:rPr>
          <w:rFonts w:ascii="Times New Roman" w:hAnsi="Times New Roman" w:cs="Times New Roman"/>
          <w:sz w:val="24"/>
          <w:szCs w:val="24"/>
        </w:rPr>
        <w:t>Saltzman</w:t>
      </w:r>
      <w:proofErr w:type="spellEnd"/>
      <w:r w:rsidR="00695B64" w:rsidRPr="009C0968">
        <w:rPr>
          <w:rFonts w:ascii="Times New Roman" w:hAnsi="Times New Roman" w:cs="Times New Roman"/>
          <w:sz w:val="24"/>
          <w:szCs w:val="24"/>
        </w:rPr>
        <w:t>, 2000).</w:t>
      </w:r>
    </w:p>
    <w:p w:rsidR="007F5192" w:rsidRPr="009C0968" w:rsidRDefault="008F3799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9812C8" w:rsidRPr="009C0968">
        <w:rPr>
          <w:rFonts w:ascii="Times New Roman" w:hAnsi="Times New Roman" w:cs="Times New Roman"/>
          <w:sz w:val="24"/>
          <w:szCs w:val="24"/>
        </w:rPr>
        <w:t>“Los niños son formidables manipuladores de pantallas, en las que ensayan innumerables simulaciones de la realidad con la máxima desenvoltura, y viven nuevas convenciones cognoscitivas y simbólicas. Así han aprendido, acaso inconscientemente, a administrar informaciones de diversa cualidad y densidad de forma simultánea” (</w:t>
      </w:r>
      <w:proofErr w:type="spellStart"/>
      <w:r w:rsidR="009812C8" w:rsidRPr="009C0968">
        <w:rPr>
          <w:rFonts w:ascii="Times New Roman" w:hAnsi="Times New Roman" w:cs="Times New Roman"/>
          <w:sz w:val="24"/>
          <w:szCs w:val="24"/>
        </w:rPr>
        <w:t>Herz</w:t>
      </w:r>
      <w:proofErr w:type="spellEnd"/>
      <w:r w:rsidR="009812C8" w:rsidRPr="009C0968">
        <w:rPr>
          <w:rFonts w:ascii="Times New Roman" w:hAnsi="Times New Roman" w:cs="Times New Roman"/>
          <w:sz w:val="24"/>
          <w:szCs w:val="24"/>
        </w:rPr>
        <w:t xml:space="preserve">, 1998). </w:t>
      </w:r>
      <w:r w:rsidR="009B3581" w:rsidRPr="009C09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06D" w:rsidRPr="009C0968" w:rsidRDefault="007B506D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 xml:space="preserve">Cuando </w:t>
      </w:r>
      <w:proofErr w:type="spellStart"/>
      <w:r w:rsidRPr="009C0968">
        <w:rPr>
          <w:rFonts w:ascii="Times New Roman" w:hAnsi="Times New Roman" w:cs="Times New Roman"/>
          <w:sz w:val="24"/>
          <w:szCs w:val="24"/>
        </w:rPr>
        <w:t>videojugamos</w:t>
      </w:r>
      <w:proofErr w:type="spellEnd"/>
      <w:r w:rsidRPr="009C0968">
        <w:rPr>
          <w:rFonts w:ascii="Times New Roman" w:hAnsi="Times New Roman" w:cs="Times New Roman"/>
          <w:sz w:val="24"/>
          <w:szCs w:val="24"/>
        </w:rPr>
        <w:t>,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aunque sea con niños mucho más expertos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que nosotros, elaboramos hipótesis sobre las bases de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nuestro comportamiento, ese espacio neurológico, psicológico,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teórico, etc., que hay entre los estímulos que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nos llegan y las respuestas que producimos. Es como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si el ordenador nos regalara una magnífica metáfora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para intentar explicar el funcionamiento de nuestra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men</w:t>
      </w:r>
      <w:r w:rsidRPr="009C0968">
        <w:rPr>
          <w:rFonts w:ascii="Times New Roman" w:hAnsi="Times New Roman" w:cs="Times New Roman"/>
          <w:sz w:val="24"/>
          <w:szCs w:val="24"/>
        </w:rPr>
        <w:t>te, o al menos para elaborar nuevas claves de lectura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 inaugurar escenarios inéditos de significación de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la realidad y de sus ineludibles códigos de construcción,</w:t>
      </w:r>
      <w:r w:rsidR="003525ED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reconocimiento e interpretación.</w:t>
      </w:r>
    </w:p>
    <w:p w:rsidR="00695B64" w:rsidRPr="009C0968" w:rsidRDefault="00695B64" w:rsidP="009C0968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968">
        <w:rPr>
          <w:rFonts w:ascii="Times New Roman" w:hAnsi="Times New Roman" w:cs="Times New Roman"/>
          <w:bCs/>
          <w:sz w:val="24"/>
          <w:szCs w:val="24"/>
        </w:rPr>
        <w:t>Lo que verdaderamente cuenta en cualquier aventura lúdica,</w:t>
      </w:r>
      <w:r w:rsidR="003525ED" w:rsidRPr="009C09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bCs/>
          <w:sz w:val="24"/>
          <w:szCs w:val="24"/>
        </w:rPr>
        <w:t>cognitiva y relacional, es saber captar, en cada proceso,</w:t>
      </w:r>
      <w:r w:rsidR="005B4826" w:rsidRPr="009C09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bCs/>
          <w:sz w:val="24"/>
          <w:szCs w:val="24"/>
        </w:rPr>
        <w:t>un movimiento de la mente y de las emociones que la alientan.</w:t>
      </w:r>
    </w:p>
    <w:p w:rsidR="003B6795" w:rsidRPr="009C0968" w:rsidRDefault="00695B64" w:rsidP="009C0968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968">
        <w:rPr>
          <w:rFonts w:ascii="Times New Roman" w:hAnsi="Times New Roman" w:cs="Times New Roman"/>
          <w:bCs/>
          <w:sz w:val="24"/>
          <w:szCs w:val="24"/>
        </w:rPr>
        <w:lastRenderedPageBreak/>
        <w:t>Y ello para aprender a analizar de modo siempre más</w:t>
      </w:r>
      <w:r w:rsidR="005B4826" w:rsidRPr="009C09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bCs/>
          <w:sz w:val="24"/>
          <w:szCs w:val="24"/>
        </w:rPr>
        <w:t>abierto nuestra experiencia, para codificar sus informaciones</w:t>
      </w:r>
      <w:r w:rsidR="005B4826" w:rsidRPr="009C09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bCs/>
          <w:sz w:val="24"/>
          <w:szCs w:val="24"/>
        </w:rPr>
        <w:t>y organizarla en un sistema de datos y procedimientos, para</w:t>
      </w:r>
      <w:r w:rsidR="005B4826" w:rsidRPr="009C09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bCs/>
          <w:sz w:val="24"/>
          <w:szCs w:val="24"/>
        </w:rPr>
        <w:t>construir nuevos conocimientos y para emprender nuevas</w:t>
      </w:r>
      <w:r w:rsidR="005B4826" w:rsidRPr="009C09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bCs/>
          <w:sz w:val="24"/>
          <w:szCs w:val="24"/>
        </w:rPr>
        <w:t>aventuras.</w:t>
      </w:r>
    </w:p>
    <w:p w:rsidR="00E31656" w:rsidRPr="009C0968" w:rsidRDefault="00E31656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Los programas que organizan las estructuras, los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0730AD">
        <w:rPr>
          <w:rFonts w:ascii="Times New Roman" w:hAnsi="Times New Roman" w:cs="Times New Roman"/>
          <w:sz w:val="24"/>
          <w:szCs w:val="24"/>
        </w:rPr>
        <w:t>re</w:t>
      </w:r>
      <w:r w:rsidRPr="009C0968">
        <w:rPr>
          <w:rFonts w:ascii="Times New Roman" w:hAnsi="Times New Roman" w:cs="Times New Roman"/>
          <w:sz w:val="24"/>
          <w:szCs w:val="24"/>
        </w:rPr>
        <w:t>corridos y las respuestas de los juegos de ordenador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se componen de partes diferentes relacionadas entre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sí, que determinan el desarrollo y los resultados de la</w:t>
      </w:r>
      <w:r w:rsidR="000730AD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competición</w:t>
      </w:r>
      <w:r w:rsidR="000730AD">
        <w:rPr>
          <w:rFonts w:ascii="Times New Roman" w:hAnsi="Times New Roman" w:cs="Times New Roman"/>
          <w:sz w:val="24"/>
          <w:szCs w:val="24"/>
        </w:rPr>
        <w:t>.</w:t>
      </w:r>
    </w:p>
    <w:p w:rsidR="00E31656" w:rsidRPr="009C0968" w:rsidRDefault="00E31656" w:rsidP="009C0968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968">
        <w:rPr>
          <w:rFonts w:ascii="Times New Roman" w:hAnsi="Times New Roman" w:cs="Times New Roman"/>
          <w:bCs/>
          <w:sz w:val="24"/>
          <w:szCs w:val="24"/>
        </w:rPr>
        <w:t>Nuestras más consolidadas tradiciones académicas y culturales,</w:t>
      </w:r>
      <w:r w:rsidR="005B4826" w:rsidRPr="009C09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bCs/>
          <w:sz w:val="24"/>
          <w:szCs w:val="24"/>
        </w:rPr>
        <w:t>desde Platón, han infravalorado durante mucho tiempo</w:t>
      </w:r>
      <w:r w:rsidR="005B4826" w:rsidRPr="009C09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bCs/>
          <w:sz w:val="24"/>
          <w:szCs w:val="24"/>
        </w:rPr>
        <w:t>el valor formativo de la emoción, de lo irracional, de lo subjetivo,</w:t>
      </w:r>
      <w:r w:rsidR="005B4826" w:rsidRPr="009C09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bCs/>
          <w:sz w:val="24"/>
          <w:szCs w:val="24"/>
        </w:rPr>
        <w:t>en una palabra, del «pathos», habiéndole concedido</w:t>
      </w:r>
      <w:r w:rsidR="005B4826" w:rsidRPr="009C09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bCs/>
          <w:sz w:val="24"/>
          <w:szCs w:val="24"/>
        </w:rPr>
        <w:t>plena dignidad gnoseológica solamente al «logos».</w:t>
      </w:r>
    </w:p>
    <w:p w:rsidR="008E1EB7" w:rsidRPr="009C0968" w:rsidRDefault="008E1EB7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Desde el momento en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que el videojuego propone una simulación de la realidad,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todos esos elementos se presentan dentro de una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trama narrativa resultando así menos abstractos y más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vinculados a un contexto socio-antropológico significativo.</w:t>
      </w:r>
    </w:p>
    <w:p w:rsidR="008E1EB7" w:rsidRPr="009C0968" w:rsidRDefault="008E1EB7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Los elementos quedan englobados dentro de una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estructura general de conocimiento que muestra sus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aspectos concretos. Sin embargo, lo más importante,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desde el punto de vista educativo, es que el niño los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descubre con los mismos esfuerzos cognitivos, a la par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 xml:space="preserve">que los relaciona </w:t>
      </w:r>
      <w:r w:rsidR="001674C0">
        <w:rPr>
          <w:rFonts w:ascii="Times New Roman" w:hAnsi="Times New Roman" w:cs="Times New Roman"/>
          <w:sz w:val="24"/>
          <w:szCs w:val="24"/>
        </w:rPr>
        <w:t>con lo que ya conoce y le es fa</w:t>
      </w:r>
      <w:r w:rsidRPr="009C0968">
        <w:rPr>
          <w:rFonts w:ascii="Times New Roman" w:hAnsi="Times New Roman" w:cs="Times New Roman"/>
          <w:sz w:val="24"/>
          <w:szCs w:val="24"/>
        </w:rPr>
        <w:t>miliar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de una u otra forma.</w:t>
      </w:r>
    </w:p>
    <w:p w:rsidR="008E1EB7" w:rsidRPr="009C0968" w:rsidRDefault="008E1EB7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En efecto, hemos visto como los juegos de ordenador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utilizan mucho los relatos, contenidos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 imágenes de la literatura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infantil, del cine, la </w:t>
      </w:r>
      <w:r w:rsidRPr="009C0968">
        <w:rPr>
          <w:rFonts w:ascii="Times New Roman" w:hAnsi="Times New Roman" w:cs="Times New Roman"/>
          <w:sz w:val="24"/>
          <w:szCs w:val="24"/>
        </w:rPr>
        <w:t>televisión,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incluso de la escuela y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des</w:t>
      </w:r>
      <w:r w:rsidRPr="009C0968">
        <w:rPr>
          <w:rFonts w:ascii="Times New Roman" w:hAnsi="Times New Roman" w:cs="Times New Roman"/>
          <w:sz w:val="24"/>
          <w:szCs w:val="24"/>
        </w:rPr>
        <w:t>de luego del mercado del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juguete. Todo ello reunido –es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decir, la organización narrativa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de la información y de los procedimientos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cognitivos, y su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des</w:t>
      </w:r>
      <w:r w:rsidRPr="009C0968">
        <w:rPr>
          <w:rFonts w:ascii="Times New Roman" w:hAnsi="Times New Roman" w:cs="Times New Roman"/>
          <w:sz w:val="24"/>
          <w:szCs w:val="24"/>
        </w:rPr>
        <w:t>cubrimiento activo por parte del niño– explica la extraordinaria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facilidad con la que el niño comprende juegos</w:t>
      </w:r>
      <w:r w:rsidR="001674C0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tan complejos. Consigue aprehender de este modo la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organización ligada a una determinada contextualización,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y descifra la verosimilitud del rel</w:t>
      </w:r>
      <w:r w:rsidR="005B4826" w:rsidRPr="009C0968">
        <w:rPr>
          <w:rFonts w:ascii="Times New Roman" w:hAnsi="Times New Roman" w:cs="Times New Roman"/>
          <w:sz w:val="24"/>
          <w:szCs w:val="24"/>
        </w:rPr>
        <w:t>ato en un es</w:t>
      </w:r>
      <w:r w:rsidRPr="009C0968">
        <w:rPr>
          <w:rFonts w:ascii="Times New Roman" w:hAnsi="Times New Roman" w:cs="Times New Roman"/>
          <w:sz w:val="24"/>
          <w:szCs w:val="24"/>
        </w:rPr>
        <w:t>pacio de coherencia y funcionalidad práctica.</w:t>
      </w:r>
    </w:p>
    <w:p w:rsidR="008E1EB7" w:rsidRPr="009C0968" w:rsidRDefault="00D37784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La narración es una modalidad de pensamiento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muy eficaz a la hora de situar los contenidos dentro de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un «logos» significante que nos facilita su comprensión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y su memorización, pero también establece entre ellos</w:t>
      </w:r>
      <w:r w:rsidR="001674C0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nuevas relaciones que pueden crear otros contenidos,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otros significados y otros ámbitos de sentido. La narración,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en síntesis, ofrece cohesión a esos que hemos llamado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elementos del conocimiento.</w:t>
      </w:r>
    </w:p>
    <w:p w:rsidR="004970A3" w:rsidRPr="009C0968" w:rsidRDefault="004970A3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0968">
        <w:rPr>
          <w:rFonts w:ascii="Times New Roman" w:hAnsi="Times New Roman" w:cs="Times New Roman"/>
          <w:sz w:val="24"/>
          <w:szCs w:val="24"/>
        </w:rPr>
        <w:t>Bruner</w:t>
      </w:r>
      <w:proofErr w:type="spellEnd"/>
      <w:r w:rsidRPr="009C0968">
        <w:rPr>
          <w:rFonts w:ascii="Times New Roman" w:hAnsi="Times New Roman" w:cs="Times New Roman"/>
          <w:sz w:val="24"/>
          <w:szCs w:val="24"/>
        </w:rPr>
        <w:t xml:space="preserve"> las sintetiza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con extrema claridad:</w:t>
      </w:r>
    </w:p>
    <w:p w:rsidR="004970A3" w:rsidRPr="009C0968" w:rsidRDefault="004970A3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• Una estructura de tiempo significativo, marcado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no por el reloj sino por acontecimientos relevantes.</w:t>
      </w:r>
    </w:p>
    <w:p w:rsidR="004970A3" w:rsidRPr="009C0968" w:rsidRDefault="004970A3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lastRenderedPageBreak/>
        <w:t>• Una particularidad genérica, lo que quiere decir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que las narraciones tratan de casos particulares, pero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ajustados o referidos a funciones o expresiones más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ge</w:t>
      </w:r>
      <w:r w:rsidRPr="009C0968">
        <w:rPr>
          <w:rFonts w:ascii="Times New Roman" w:hAnsi="Times New Roman" w:cs="Times New Roman"/>
          <w:sz w:val="24"/>
          <w:szCs w:val="24"/>
        </w:rPr>
        <w:t>nerales.</w:t>
      </w:r>
    </w:p>
    <w:p w:rsidR="004970A3" w:rsidRPr="009C0968" w:rsidRDefault="004970A3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• Las acciones ti</w:t>
      </w:r>
      <w:r w:rsidR="005B4826" w:rsidRPr="009C0968">
        <w:rPr>
          <w:rFonts w:ascii="Times New Roman" w:hAnsi="Times New Roman" w:cs="Times New Roman"/>
          <w:sz w:val="24"/>
          <w:szCs w:val="24"/>
        </w:rPr>
        <w:t>enen razones, o sea, no son ca</w:t>
      </w:r>
      <w:r w:rsidRPr="009C0968">
        <w:rPr>
          <w:rFonts w:ascii="Times New Roman" w:hAnsi="Times New Roman" w:cs="Times New Roman"/>
          <w:sz w:val="24"/>
          <w:szCs w:val="24"/>
        </w:rPr>
        <w:t>suales ni están estrictamente determinadas por ciertas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causas, pero están motivadas por creencias, deseos,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teorías, valores, etc.</w:t>
      </w:r>
    </w:p>
    <w:p w:rsidR="004970A3" w:rsidRPr="009C0968" w:rsidRDefault="004970A3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• Una composición hermenéutica, es decir, que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ninguna historia tiene una interpretación única o que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hay diversos caminos posibles en la vida y en el juego.</w:t>
      </w:r>
    </w:p>
    <w:p w:rsidR="004970A3" w:rsidRPr="009C0968" w:rsidRDefault="004970A3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 xml:space="preserve">• Una </w:t>
      </w:r>
      <w:proofErr w:type="spellStart"/>
      <w:r w:rsidRPr="009C0968">
        <w:rPr>
          <w:rFonts w:ascii="Times New Roman" w:hAnsi="Times New Roman" w:cs="Times New Roman"/>
          <w:sz w:val="24"/>
          <w:szCs w:val="24"/>
        </w:rPr>
        <w:t>canonicidad</w:t>
      </w:r>
      <w:proofErr w:type="spellEnd"/>
      <w:r w:rsidRPr="009C0968">
        <w:rPr>
          <w:rFonts w:ascii="Times New Roman" w:hAnsi="Times New Roman" w:cs="Times New Roman"/>
          <w:sz w:val="24"/>
          <w:szCs w:val="24"/>
        </w:rPr>
        <w:t xml:space="preserve"> implícita, lo que significa que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la narración para ser interesante debe ir contra las expectativas y romper con un protoc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olo </w:t>
      </w:r>
      <w:r w:rsidRPr="009C0968">
        <w:rPr>
          <w:rFonts w:ascii="Times New Roman" w:hAnsi="Times New Roman" w:cs="Times New Roman"/>
          <w:sz w:val="24"/>
          <w:szCs w:val="24"/>
        </w:rPr>
        <w:t>previsto, pero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estas rupturas son vistas también como convencionales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y, por tanto, forman parte del tejido de lo ordinario</w:t>
      </w:r>
    </w:p>
    <w:p w:rsidR="004970A3" w:rsidRPr="009C0968" w:rsidRDefault="004970A3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• La ambigüedad de la referencia, lo que implica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que el argumento es siempre susceptible de ser cuestionado,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pues la realidad está en función de la narración.</w:t>
      </w:r>
    </w:p>
    <w:p w:rsidR="004970A3" w:rsidRPr="009C0968" w:rsidRDefault="004970A3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• La centralidad de la problemática, es decir, la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historia gira en torno a la norma quebrantada, a una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problemática vinculada a un tiempo, a una circunstancia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histórica.</w:t>
      </w:r>
    </w:p>
    <w:p w:rsidR="004970A3" w:rsidRPr="009C0968" w:rsidRDefault="004970A3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• La negociabilidad inherente, o sea, la disponibilidad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a aceptar las versiones alternativas de un relato,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con un cierto perspectivismo.</w:t>
      </w:r>
    </w:p>
    <w:p w:rsidR="004970A3" w:rsidRPr="009C0968" w:rsidRDefault="004970A3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• La extensibilidad histórica de la narración, que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quiere decir que la vida no se compone de historias sucesivas, autosuficientes entre sí, sino que parecen extenderse, explorando otras opciones narrativas y trascendiendo</w:t>
      </w:r>
      <w:r w:rsidR="001674C0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el tiempo al que se refieren.</w:t>
      </w:r>
    </w:p>
    <w:p w:rsidR="004970A3" w:rsidRPr="009C0968" w:rsidRDefault="004970A3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Podemos detectar todos estos rasgos, desde los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más simples a los más complejos, en la estructura de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los videojuegos. Así pues, cabe suponer que los procesos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y mecanismos de estos nuevos objetos lúdicos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aportan al niño el «input» para una interpretación narrativa del mundo, de sí mismo y del conocimiento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y también lo habitúan a valerse preferentemente de esas</w:t>
      </w:r>
      <w:r w:rsidR="001674C0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estrategias, evidentemente narrativas, y extrapolarlas a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otros campos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de su experiencia personal (</w:t>
      </w:r>
      <w:proofErr w:type="spellStart"/>
      <w:r w:rsidR="005B4826" w:rsidRPr="009C0968">
        <w:rPr>
          <w:rFonts w:ascii="Times New Roman" w:hAnsi="Times New Roman" w:cs="Times New Roman"/>
          <w:sz w:val="24"/>
          <w:szCs w:val="24"/>
        </w:rPr>
        <w:t>Pe</w:t>
      </w:r>
      <w:r w:rsidRPr="009C0968">
        <w:rPr>
          <w:rFonts w:ascii="Times New Roman" w:hAnsi="Times New Roman" w:cs="Times New Roman"/>
          <w:sz w:val="24"/>
          <w:szCs w:val="24"/>
        </w:rPr>
        <w:t>tter</w:t>
      </w:r>
      <w:proofErr w:type="spellEnd"/>
      <w:r w:rsidRPr="009C0968">
        <w:rPr>
          <w:rFonts w:ascii="Times New Roman" w:hAnsi="Times New Roman" w:cs="Times New Roman"/>
          <w:sz w:val="24"/>
          <w:szCs w:val="24"/>
        </w:rPr>
        <w:t>, 2000).</w:t>
      </w:r>
    </w:p>
    <w:p w:rsidR="004970A3" w:rsidRPr="009C0968" w:rsidRDefault="004970A3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el videojuego, como juego-juguete,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es, por su notable complejidad estructural, mucho más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grande que el niño que lo utiliza, aunque éste lo haga</w:t>
      </w:r>
      <w:r w:rsidR="001674C0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con soltura, el niño,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cuan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do lo emplea, puede desarrollar </w:t>
      </w:r>
      <w:r w:rsidRPr="009C0968">
        <w:rPr>
          <w:rFonts w:ascii="Times New Roman" w:hAnsi="Times New Roman" w:cs="Times New Roman"/>
          <w:sz w:val="24"/>
          <w:szCs w:val="24"/>
        </w:rPr>
        <w:t>sus aptitudes y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ampliar las fronte</w:t>
      </w:r>
      <w:r w:rsidRPr="009C0968">
        <w:rPr>
          <w:rFonts w:ascii="Times New Roman" w:hAnsi="Times New Roman" w:cs="Times New Roman"/>
          <w:sz w:val="24"/>
          <w:szCs w:val="24"/>
        </w:rPr>
        <w:t>ras de su corporeidad, construyendo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poco a poco una red cada vez más compleja y rica de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estructuras cognitivas.</w:t>
      </w:r>
    </w:p>
    <w:p w:rsidR="004970A3" w:rsidRPr="009C0968" w:rsidRDefault="004970A3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El niño, de algún modo, se con vierte en parte del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juguete, en el sentido de que se mueve dentro de la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estructura del videojuego, aunque no del todo conscientemente.</w:t>
      </w:r>
    </w:p>
    <w:p w:rsidR="00610B85" w:rsidRDefault="004970A3" w:rsidP="009C096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El programa mismo contempla su presencia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junto a un conjunto de conductas y estrategias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para las que ya tiene prevista una serie fija y ordenada</w:t>
      </w:r>
      <w:r w:rsidR="00610B85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de respuestas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1F3682" w:rsidRPr="009C0968">
        <w:rPr>
          <w:rFonts w:ascii="Times New Roman" w:hAnsi="Times New Roman" w:cs="Times New Roman"/>
          <w:sz w:val="24"/>
          <w:szCs w:val="24"/>
        </w:rPr>
        <w:t xml:space="preserve">la </w:t>
      </w:r>
      <w:r w:rsidR="001F3682" w:rsidRPr="009C0968">
        <w:rPr>
          <w:rFonts w:ascii="Times New Roman" w:hAnsi="Times New Roman" w:cs="Times New Roman"/>
          <w:sz w:val="24"/>
          <w:szCs w:val="24"/>
        </w:rPr>
        <w:lastRenderedPageBreak/>
        <w:t>relación entre el niño y los videojuegos es de tipo solitaria, se encue</w:t>
      </w:r>
      <w:r w:rsidR="00610B85">
        <w:rPr>
          <w:rFonts w:ascii="Times New Roman" w:hAnsi="Times New Roman" w:cs="Times New Roman"/>
          <w:sz w:val="24"/>
          <w:szCs w:val="24"/>
        </w:rPr>
        <w:t>n</w:t>
      </w:r>
      <w:r w:rsidR="001F3682" w:rsidRPr="009C0968">
        <w:rPr>
          <w:rFonts w:ascii="Times New Roman" w:hAnsi="Times New Roman" w:cs="Times New Roman"/>
          <w:sz w:val="24"/>
          <w:szCs w:val="24"/>
        </w:rPr>
        <w:t>tra el niño solo frente al ordenador peleando contra sus “enemigos”</w:t>
      </w:r>
      <w:r w:rsidR="00610B85">
        <w:rPr>
          <w:rFonts w:ascii="Times New Roman" w:hAnsi="Times New Roman" w:cs="Times New Roman"/>
          <w:sz w:val="24"/>
          <w:szCs w:val="24"/>
        </w:rPr>
        <w:t xml:space="preserve"> </w:t>
      </w:r>
      <w:r w:rsidR="00C638E4" w:rsidRPr="009C0968">
        <w:rPr>
          <w:rFonts w:ascii="Times New Roman" w:hAnsi="Times New Roman" w:cs="Times New Roman"/>
          <w:sz w:val="24"/>
          <w:szCs w:val="24"/>
        </w:rPr>
        <w:t>el niño se percibe a sí mismo «dentro»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C638E4" w:rsidRPr="009C0968">
        <w:rPr>
          <w:rFonts w:ascii="Times New Roman" w:hAnsi="Times New Roman" w:cs="Times New Roman"/>
          <w:sz w:val="24"/>
          <w:szCs w:val="24"/>
        </w:rPr>
        <w:t>del juego-juguete, dado que el ordenador es para él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C638E4" w:rsidRPr="009C0968">
        <w:rPr>
          <w:rFonts w:ascii="Times New Roman" w:hAnsi="Times New Roman" w:cs="Times New Roman"/>
          <w:sz w:val="24"/>
          <w:szCs w:val="24"/>
        </w:rPr>
        <w:t>una especie de lugar donde habitar. Y, por ello, los</w:t>
      </w:r>
      <w:r w:rsidR="00610B85">
        <w:rPr>
          <w:rFonts w:ascii="Times New Roman" w:hAnsi="Times New Roman" w:cs="Times New Roman"/>
          <w:sz w:val="24"/>
          <w:szCs w:val="24"/>
        </w:rPr>
        <w:t xml:space="preserve"> </w:t>
      </w:r>
      <w:r w:rsidR="00C638E4" w:rsidRPr="009C0968">
        <w:rPr>
          <w:rFonts w:ascii="Times New Roman" w:hAnsi="Times New Roman" w:cs="Times New Roman"/>
          <w:sz w:val="24"/>
          <w:szCs w:val="24"/>
        </w:rPr>
        <w:t>contenidos y las conductas, aunque sean virtuales,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C638E4" w:rsidRPr="009C0968">
        <w:rPr>
          <w:rFonts w:ascii="Times New Roman" w:hAnsi="Times New Roman" w:cs="Times New Roman"/>
          <w:sz w:val="24"/>
          <w:szCs w:val="24"/>
        </w:rPr>
        <w:t>ejercen una notable influencia en su psicología. El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C638E4" w:rsidRPr="009C0968">
        <w:rPr>
          <w:rFonts w:ascii="Times New Roman" w:hAnsi="Times New Roman" w:cs="Times New Roman"/>
          <w:sz w:val="24"/>
          <w:szCs w:val="24"/>
        </w:rPr>
        <w:t>niño tiene la ilusión de que controla el desarrollo del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C638E4" w:rsidRPr="009C0968">
        <w:rPr>
          <w:rFonts w:ascii="Times New Roman" w:hAnsi="Times New Roman" w:cs="Times New Roman"/>
          <w:sz w:val="24"/>
          <w:szCs w:val="24"/>
        </w:rPr>
        <w:t>juego (que en realidad está planificado exhaustivamente</w:t>
      </w:r>
      <w:r w:rsidR="00610B85">
        <w:rPr>
          <w:rFonts w:ascii="Times New Roman" w:hAnsi="Times New Roman" w:cs="Times New Roman"/>
          <w:sz w:val="24"/>
          <w:szCs w:val="24"/>
        </w:rPr>
        <w:t xml:space="preserve"> </w:t>
      </w:r>
      <w:r w:rsidR="00C638E4" w:rsidRPr="009C0968">
        <w:rPr>
          <w:rFonts w:ascii="Times New Roman" w:hAnsi="Times New Roman" w:cs="Times New Roman"/>
          <w:sz w:val="24"/>
          <w:szCs w:val="24"/>
        </w:rPr>
        <w:t>por un programa) o las estrategias que pone en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C638E4" w:rsidRPr="009C0968">
        <w:rPr>
          <w:rFonts w:ascii="Times New Roman" w:hAnsi="Times New Roman" w:cs="Times New Roman"/>
          <w:sz w:val="24"/>
          <w:szCs w:val="24"/>
        </w:rPr>
        <w:t>acción (que en realidad están ya implícitamente sugeridas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C638E4" w:rsidRPr="009C0968">
        <w:rPr>
          <w:rFonts w:ascii="Times New Roman" w:hAnsi="Times New Roman" w:cs="Times New Roman"/>
          <w:sz w:val="24"/>
          <w:szCs w:val="24"/>
        </w:rPr>
        <w:t>por la trama misma).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D1549" w:rsidRPr="009C0968">
        <w:rPr>
          <w:rFonts w:ascii="Times New Roman" w:hAnsi="Times New Roman" w:cs="Times New Roman"/>
          <w:sz w:val="24"/>
          <w:szCs w:val="24"/>
        </w:rPr>
        <w:t>el</w:t>
      </w:r>
      <w:proofErr w:type="gramEnd"/>
      <w:r w:rsidR="00DD1549" w:rsidRPr="009C0968">
        <w:rPr>
          <w:rFonts w:ascii="Times New Roman" w:hAnsi="Times New Roman" w:cs="Times New Roman"/>
          <w:sz w:val="24"/>
          <w:szCs w:val="24"/>
        </w:rPr>
        <w:t xml:space="preserve"> niño se percibe a sí mismo «dentro»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="00DD1549" w:rsidRPr="009C0968">
        <w:rPr>
          <w:rFonts w:ascii="Times New Roman" w:hAnsi="Times New Roman" w:cs="Times New Roman"/>
          <w:sz w:val="24"/>
          <w:szCs w:val="24"/>
        </w:rPr>
        <w:t>del juego-juguete, dado que el ordenador es para él</w:t>
      </w:r>
      <w:r w:rsidR="00610B85">
        <w:rPr>
          <w:rFonts w:ascii="Times New Roman" w:hAnsi="Times New Roman" w:cs="Times New Roman"/>
          <w:sz w:val="24"/>
          <w:szCs w:val="24"/>
        </w:rPr>
        <w:t xml:space="preserve"> </w:t>
      </w:r>
      <w:r w:rsidR="00DD1549" w:rsidRPr="009C0968">
        <w:rPr>
          <w:rFonts w:ascii="Times New Roman" w:hAnsi="Times New Roman" w:cs="Times New Roman"/>
          <w:sz w:val="24"/>
          <w:szCs w:val="24"/>
        </w:rPr>
        <w:t xml:space="preserve">una especie de lugar donde habitar. </w:t>
      </w:r>
    </w:p>
    <w:p w:rsidR="009505AA" w:rsidRPr="009C0968" w:rsidRDefault="009505AA" w:rsidP="00E4213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 xml:space="preserve">Mientras </w:t>
      </w:r>
      <w:proofErr w:type="spellStart"/>
      <w:r w:rsidRPr="009C0968">
        <w:rPr>
          <w:rFonts w:ascii="Times New Roman" w:hAnsi="Times New Roman" w:cs="Times New Roman"/>
          <w:sz w:val="24"/>
          <w:szCs w:val="24"/>
        </w:rPr>
        <w:t>videojuega</w:t>
      </w:r>
      <w:proofErr w:type="spellEnd"/>
      <w:r w:rsidRPr="009C0968">
        <w:rPr>
          <w:rFonts w:ascii="Times New Roman" w:hAnsi="Times New Roman" w:cs="Times New Roman"/>
          <w:sz w:val="24"/>
          <w:szCs w:val="24"/>
        </w:rPr>
        <w:t>, el niño se vale de diversos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tipos de inteligencia, contrariamente a lo que sucedía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y en buena medida sigue sucediendo, cuando trabaja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en un ámbito escolar de tipo tradicional. Nos referimos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a una escuela que, para entendernos, en los procesos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de enseñanza-aprendizaje favorece un acercamiento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al saber de tipo abstracto, secuencial y escrito,</w:t>
      </w:r>
      <w:r w:rsidR="00E42135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mediante el uso exclusivo de un código alfabético y su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correspondiente gramática</w:t>
      </w:r>
    </w:p>
    <w:p w:rsidR="009505AA" w:rsidRPr="009C0968" w:rsidRDefault="009505AA" w:rsidP="009C096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0968">
        <w:rPr>
          <w:rFonts w:ascii="Times New Roman" w:hAnsi="Times New Roman" w:cs="Times New Roman"/>
          <w:sz w:val="24"/>
          <w:szCs w:val="24"/>
        </w:rPr>
        <w:t>En la pantalla del ordenador, además de conductas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de tipo secuencial, reflexivo e intelectual, actúan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los impulsos, la subjetividad y las emociones, habilidades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y competencias que, a un nivel elevado, caracterizan</w:t>
      </w:r>
      <w:r w:rsidR="00E42135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a un sujeto, es decir, alguien que elabora mapas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mentales y reorganiza los modelos cognitivos en función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de los contextos. En otras palabras, inventa, en el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sentido de que desarrolla de modo experto conexiones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instantáneas a más niveles de significado. El tipo de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pensamiento que se activa vuelve funcional la comunicación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 xml:space="preserve">entre lenguajes diferentes, y entre éstos y el medio, según una estructura y unas vías que nos recuerdan el modelo </w:t>
      </w:r>
      <w:proofErr w:type="spellStart"/>
      <w:r w:rsidRPr="009C0968">
        <w:rPr>
          <w:rFonts w:ascii="Times New Roman" w:hAnsi="Times New Roman" w:cs="Times New Roman"/>
          <w:sz w:val="24"/>
          <w:szCs w:val="24"/>
        </w:rPr>
        <w:t>interconectivo</w:t>
      </w:r>
      <w:proofErr w:type="spellEnd"/>
      <w:r w:rsidRPr="009C0968">
        <w:rPr>
          <w:rFonts w:ascii="Times New Roman" w:hAnsi="Times New Roman" w:cs="Times New Roman"/>
          <w:sz w:val="24"/>
          <w:szCs w:val="24"/>
        </w:rPr>
        <w:t xml:space="preserve"> de la red. No es de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extrañar que para una perspectiva epistemológica tradicional,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vertical, aristotélica y jerárquica, resulte tan</w:t>
      </w:r>
      <w:r w:rsidR="00E42135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difícil la lectura de los procesos de aprendizaje que los</w:t>
      </w:r>
      <w:r w:rsidR="005B4826" w:rsidRPr="009C0968">
        <w:rPr>
          <w:rFonts w:ascii="Times New Roman" w:hAnsi="Times New Roman" w:cs="Times New Roman"/>
          <w:sz w:val="24"/>
          <w:szCs w:val="24"/>
        </w:rPr>
        <w:t xml:space="preserve"> </w:t>
      </w:r>
      <w:r w:rsidRPr="009C0968">
        <w:rPr>
          <w:rFonts w:ascii="Times New Roman" w:hAnsi="Times New Roman" w:cs="Times New Roman"/>
          <w:sz w:val="24"/>
          <w:szCs w:val="24"/>
        </w:rPr>
        <w:t>videojuegos, y en general las nuevas tecnologías, propician.</w:t>
      </w:r>
    </w:p>
    <w:p w:rsidR="009505AA" w:rsidRPr="009C0968" w:rsidRDefault="009505AA" w:rsidP="009C096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05AA" w:rsidRPr="00151A1F" w:rsidRDefault="009505AA" w:rsidP="009505AA">
      <w:pPr>
        <w:contextualSpacing/>
        <w:rPr>
          <w:rFonts w:ascii="Comic Sans MS" w:hAnsi="Comic Sans MS"/>
          <w:sz w:val="24"/>
          <w:szCs w:val="24"/>
        </w:rPr>
      </w:pPr>
    </w:p>
    <w:sectPr w:rsidR="009505AA" w:rsidRPr="00151A1F" w:rsidSect="007963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FA5" w:rsidRDefault="00421FA5" w:rsidP="007F5192">
      <w:pPr>
        <w:spacing w:after="0" w:line="240" w:lineRule="auto"/>
      </w:pPr>
      <w:r>
        <w:separator/>
      </w:r>
    </w:p>
  </w:endnote>
  <w:endnote w:type="continuationSeparator" w:id="0">
    <w:p w:rsidR="00421FA5" w:rsidRDefault="00421FA5" w:rsidP="007F5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FA5" w:rsidRDefault="00421FA5" w:rsidP="007F5192">
      <w:pPr>
        <w:spacing w:after="0" w:line="240" w:lineRule="auto"/>
      </w:pPr>
      <w:r>
        <w:separator/>
      </w:r>
    </w:p>
  </w:footnote>
  <w:footnote w:type="continuationSeparator" w:id="0">
    <w:p w:rsidR="00421FA5" w:rsidRDefault="00421FA5" w:rsidP="007F5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15D10"/>
    <w:multiLevelType w:val="hybridMultilevel"/>
    <w:tmpl w:val="11F692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192"/>
    <w:rsid w:val="000730AD"/>
    <w:rsid w:val="00151A1F"/>
    <w:rsid w:val="001674C0"/>
    <w:rsid w:val="001E7200"/>
    <w:rsid w:val="001F3682"/>
    <w:rsid w:val="003525ED"/>
    <w:rsid w:val="003B6795"/>
    <w:rsid w:val="00421FA5"/>
    <w:rsid w:val="004970A3"/>
    <w:rsid w:val="005B4826"/>
    <w:rsid w:val="00610B85"/>
    <w:rsid w:val="00695B64"/>
    <w:rsid w:val="006F65DE"/>
    <w:rsid w:val="007547CA"/>
    <w:rsid w:val="00771801"/>
    <w:rsid w:val="007963D0"/>
    <w:rsid w:val="007B506D"/>
    <w:rsid w:val="007F5192"/>
    <w:rsid w:val="008E1EB7"/>
    <w:rsid w:val="008F3799"/>
    <w:rsid w:val="009505AA"/>
    <w:rsid w:val="00961DAA"/>
    <w:rsid w:val="009812C8"/>
    <w:rsid w:val="009B24E6"/>
    <w:rsid w:val="009B3581"/>
    <w:rsid w:val="009C0968"/>
    <w:rsid w:val="00A046F7"/>
    <w:rsid w:val="00A51062"/>
    <w:rsid w:val="00A66ED7"/>
    <w:rsid w:val="00C638E4"/>
    <w:rsid w:val="00C948B2"/>
    <w:rsid w:val="00D37784"/>
    <w:rsid w:val="00DD1549"/>
    <w:rsid w:val="00E31656"/>
    <w:rsid w:val="00E42135"/>
    <w:rsid w:val="00E6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3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F51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F5192"/>
  </w:style>
  <w:style w:type="paragraph" w:styleId="Piedepgina">
    <w:name w:val="footer"/>
    <w:basedOn w:val="Normal"/>
    <w:link w:val="PiedepginaCar"/>
    <w:uiPriority w:val="99"/>
    <w:semiHidden/>
    <w:unhideWhenUsed/>
    <w:rsid w:val="007F51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F5192"/>
  </w:style>
  <w:style w:type="paragraph" w:styleId="Prrafodelista">
    <w:name w:val="List Paragraph"/>
    <w:basedOn w:val="Normal"/>
    <w:uiPriority w:val="34"/>
    <w:qFormat/>
    <w:rsid w:val="007F51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1876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2</cp:revision>
  <dcterms:created xsi:type="dcterms:W3CDTF">2011-09-19T20:56:00Z</dcterms:created>
  <dcterms:modified xsi:type="dcterms:W3CDTF">2011-09-19T20:56:00Z</dcterms:modified>
</cp:coreProperties>
</file>